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65" w:rsidRDefault="003B0365" w:rsidP="005C3823">
      <w:pPr>
        <w:spacing w:after="0"/>
      </w:pPr>
      <w:r>
        <w:t>Name: __________________________________________ Date: ______________ Per.: _________</w:t>
      </w:r>
    </w:p>
    <w:p w:rsidR="003B0365" w:rsidRDefault="003B0365" w:rsidP="005C3823">
      <w:pPr>
        <w:spacing w:after="0"/>
      </w:pPr>
      <w:r>
        <w:t>English</w:t>
      </w:r>
    </w:p>
    <w:p w:rsidR="003B0365" w:rsidRDefault="003B0365" w:rsidP="005C3823">
      <w:pPr>
        <w:spacing w:after="0"/>
        <w:jc w:val="center"/>
        <w:rPr>
          <w:b/>
          <w:bCs/>
          <w:sz w:val="28"/>
          <w:szCs w:val="28"/>
        </w:rPr>
      </w:pPr>
      <w:r w:rsidRPr="005C3823">
        <w:rPr>
          <w:b/>
          <w:bCs/>
          <w:sz w:val="28"/>
          <w:szCs w:val="28"/>
        </w:rPr>
        <w:t>Argumentative Essay Outline</w:t>
      </w:r>
    </w:p>
    <w:p w:rsidR="003B0365" w:rsidRDefault="003B0365" w:rsidP="00A01CF8">
      <w:pPr>
        <w:spacing w:after="0"/>
        <w:rPr>
          <w:b/>
          <w:bCs/>
          <w:sz w:val="24"/>
          <w:szCs w:val="24"/>
        </w:rPr>
      </w:pPr>
      <w:r>
        <w:rPr>
          <w:b/>
          <w:bCs/>
          <w:sz w:val="24"/>
          <w:szCs w:val="24"/>
        </w:rPr>
        <w:t xml:space="preserve">State your opinion at the beginning. List and explain the reasons for your choice. Acknowledge the other side’s arguments (“concession”), then disprove those arguments. Use bullets to complete this outline. </w:t>
      </w:r>
    </w:p>
    <w:p w:rsidR="003B0365" w:rsidRPr="00E31852" w:rsidRDefault="003B0365" w:rsidP="005C3823">
      <w:pPr>
        <w:spacing w:after="0"/>
        <w:jc w:val="center"/>
        <w:rPr>
          <w:b/>
          <w:bCs/>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7"/>
        <w:gridCol w:w="2071"/>
        <w:gridCol w:w="5580"/>
      </w:tblGrid>
      <w:tr w:rsidR="003B0365" w:rsidRPr="001F0DF7">
        <w:tc>
          <w:tcPr>
            <w:tcW w:w="2177" w:type="dxa"/>
          </w:tcPr>
          <w:p w:rsidR="003B0365" w:rsidRPr="00370980" w:rsidRDefault="003B0365" w:rsidP="001F0DF7">
            <w:pPr>
              <w:spacing w:after="0" w:line="240" w:lineRule="auto"/>
              <w:rPr>
                <w:b/>
                <w:bCs/>
                <w:u w:val="single"/>
              </w:rPr>
            </w:pPr>
            <w:r w:rsidRPr="00370980">
              <w:rPr>
                <w:b/>
                <w:bCs/>
                <w:u w:val="single"/>
              </w:rPr>
              <w:t xml:space="preserve">Intro: </w:t>
            </w:r>
          </w:p>
          <w:p w:rsidR="003B0365" w:rsidRPr="001F0DF7" w:rsidRDefault="003B0365" w:rsidP="001F0DF7">
            <w:pPr>
              <w:spacing w:after="0" w:line="240" w:lineRule="auto"/>
            </w:pPr>
            <w:r>
              <w:t xml:space="preserve">1. </w:t>
            </w:r>
            <w:r w:rsidRPr="001F0DF7">
              <w:t>Big Idea</w:t>
            </w:r>
          </w:p>
          <w:p w:rsidR="003B0365" w:rsidRDefault="003B0365" w:rsidP="001F0DF7">
            <w:pPr>
              <w:spacing w:after="0" w:line="240" w:lineRule="auto"/>
            </w:pPr>
            <w:r>
              <w:t>to draw the reader in</w:t>
            </w:r>
          </w:p>
          <w:p w:rsidR="003B0365" w:rsidRDefault="003B0365" w:rsidP="001F0DF7">
            <w:pPr>
              <w:spacing w:after="0" w:line="240" w:lineRule="auto"/>
            </w:pPr>
          </w:p>
          <w:p w:rsidR="003B0365" w:rsidRDefault="003B0365" w:rsidP="001F0DF7">
            <w:pPr>
              <w:spacing w:after="0" w:line="240" w:lineRule="auto"/>
            </w:pPr>
            <w:r>
              <w:t xml:space="preserve">2. Provide an overview/background of the issue </w:t>
            </w:r>
          </w:p>
          <w:p w:rsidR="003B0365" w:rsidRDefault="003B0365" w:rsidP="001F0DF7">
            <w:pPr>
              <w:spacing w:after="0" w:line="240" w:lineRule="auto"/>
            </w:pPr>
          </w:p>
          <w:p w:rsidR="003B0365" w:rsidRDefault="003B0365" w:rsidP="001F0DF7">
            <w:pPr>
              <w:spacing w:after="0" w:line="240" w:lineRule="auto"/>
            </w:pPr>
            <w:r>
              <w:t xml:space="preserve">3. THESIS: CLEARLY state your position </w:t>
            </w:r>
          </w:p>
          <w:p w:rsidR="003B0365" w:rsidRPr="001F0DF7" w:rsidRDefault="003B0365" w:rsidP="001F0DF7">
            <w:pPr>
              <w:spacing w:after="0" w:line="240" w:lineRule="auto"/>
            </w:pPr>
          </w:p>
        </w:tc>
        <w:tc>
          <w:tcPr>
            <w:tcW w:w="2071" w:type="dxa"/>
          </w:tcPr>
          <w:p w:rsidR="003B0365" w:rsidRPr="001F0DF7" w:rsidRDefault="003B0365" w:rsidP="001F0DF7">
            <w:pPr>
              <w:spacing w:after="0" w:line="240" w:lineRule="auto"/>
            </w:pPr>
          </w:p>
          <w:p w:rsidR="003B0365" w:rsidRPr="001F0DF7" w:rsidRDefault="003B0365" w:rsidP="001F0DF7">
            <w:pPr>
              <w:spacing w:after="0" w:line="240" w:lineRule="auto"/>
            </w:pPr>
          </w:p>
          <w:p w:rsidR="003B0365" w:rsidRPr="001F0DF7" w:rsidRDefault="003B0365" w:rsidP="001F0DF7">
            <w:pPr>
              <w:spacing w:after="0" w:line="240" w:lineRule="auto"/>
            </w:pPr>
          </w:p>
          <w:p w:rsidR="003B0365" w:rsidRPr="001F0DF7" w:rsidRDefault="003B0365" w:rsidP="001F0DF7">
            <w:pPr>
              <w:spacing w:after="0" w:line="240" w:lineRule="auto"/>
            </w:pPr>
          </w:p>
          <w:p w:rsidR="003B0365" w:rsidRPr="001F0DF7" w:rsidRDefault="003B0365" w:rsidP="001F0DF7">
            <w:pPr>
              <w:spacing w:after="0" w:line="240" w:lineRule="auto"/>
            </w:pPr>
          </w:p>
          <w:p w:rsidR="003B0365" w:rsidRPr="001F0DF7" w:rsidRDefault="003B0365" w:rsidP="001F0DF7">
            <w:pPr>
              <w:spacing w:after="0" w:line="240" w:lineRule="auto"/>
            </w:pPr>
          </w:p>
          <w:p w:rsidR="003B0365" w:rsidRPr="001F0DF7" w:rsidRDefault="003B0365" w:rsidP="001F0DF7">
            <w:pPr>
              <w:spacing w:after="0" w:line="240" w:lineRule="auto"/>
            </w:pPr>
          </w:p>
        </w:tc>
        <w:tc>
          <w:tcPr>
            <w:tcW w:w="5580" w:type="dxa"/>
          </w:tcPr>
          <w:p w:rsidR="003B0365" w:rsidRDefault="003B0365" w:rsidP="001F0DF7">
            <w:pPr>
              <w:spacing w:after="0" w:line="240" w:lineRule="auto"/>
            </w:pPr>
          </w:p>
          <w:p w:rsidR="003B0365" w:rsidRDefault="003B0365" w:rsidP="001F0DF7">
            <w:pPr>
              <w:spacing w:after="0" w:line="240" w:lineRule="auto"/>
            </w:pPr>
            <w:r>
              <w:t xml:space="preserve">Big Opener: </w:t>
            </w:r>
          </w:p>
          <w:p w:rsidR="003B0365" w:rsidRDefault="003B0365" w:rsidP="001F0DF7">
            <w:pPr>
              <w:spacing w:after="0" w:line="240" w:lineRule="auto"/>
            </w:pPr>
          </w:p>
          <w:p w:rsidR="003B0365" w:rsidRDefault="003B0365" w:rsidP="001F0DF7">
            <w:pPr>
              <w:spacing w:after="0" w:line="240" w:lineRule="auto"/>
            </w:pPr>
            <w:r>
              <w:t xml:space="preserve">The topic of Native American mascots has been discussed for many decades in both collegiate and professional sports. </w:t>
            </w:r>
          </w:p>
          <w:p w:rsidR="003B0365" w:rsidRDefault="003B0365" w:rsidP="001F0DF7">
            <w:pPr>
              <w:spacing w:after="0" w:line="240" w:lineRule="auto"/>
            </w:pPr>
          </w:p>
          <w:p w:rsidR="003B0365" w:rsidRDefault="003B0365" w:rsidP="001F0DF7">
            <w:pPr>
              <w:spacing w:after="0" w:line="240" w:lineRule="auto"/>
            </w:pPr>
            <w:r>
              <w:t xml:space="preserve">In the article “NA Mascots: Pride….” By Moni Basu, Carol Spindel, professor at the University of Illinois Urbana Champaign, and author of the book, “Dancing at Halftime,” which explores the issue explains, “This is such an ingrained part of American culture that it’s hard to get people to question it” (2.4). </w:t>
            </w:r>
          </w:p>
          <w:p w:rsidR="003B0365" w:rsidRDefault="003B0365" w:rsidP="001F0DF7">
            <w:pPr>
              <w:spacing w:after="0" w:line="240" w:lineRule="auto"/>
            </w:pPr>
          </w:p>
          <w:p w:rsidR="003B0365" w:rsidRDefault="003B0365" w:rsidP="001F0DF7">
            <w:pPr>
              <w:spacing w:after="0" w:line="240" w:lineRule="auto"/>
            </w:pPr>
            <w:r>
              <w:t xml:space="preserve">In his article “NA Mascots…”, analyst Nick DeWitt explains that Native American mascots came to be used as early as the mid-1800’s and are now used for teams like the Washington Redskins, Chicago Blackhawks, Cleveland Indians, and Florida State Seminoles among many others (1.1). </w:t>
            </w:r>
          </w:p>
          <w:p w:rsidR="003B0365" w:rsidRDefault="003B0365" w:rsidP="001F0DF7">
            <w:pPr>
              <w:spacing w:after="0" w:line="240" w:lineRule="auto"/>
            </w:pPr>
          </w:p>
          <w:p w:rsidR="003B0365" w:rsidRDefault="003B0365" w:rsidP="001F0DF7">
            <w:pPr>
              <w:spacing w:after="0" w:line="240" w:lineRule="auto"/>
            </w:pPr>
            <w:r>
              <w:t xml:space="preserve">It is controversial because of the history of Native Americans, who were mistreated and removed from their lands to live on reservations with little opportunity or equality. </w:t>
            </w:r>
          </w:p>
          <w:p w:rsidR="003B0365" w:rsidRDefault="003B0365" w:rsidP="001F0DF7">
            <w:pPr>
              <w:spacing w:after="0" w:line="240" w:lineRule="auto"/>
            </w:pPr>
          </w:p>
          <w:p w:rsidR="003B0365" w:rsidRDefault="003B0365" w:rsidP="001F0DF7">
            <w:pPr>
              <w:spacing w:after="0" w:line="240" w:lineRule="auto"/>
            </w:pPr>
            <w:r>
              <w:t xml:space="preserve">Thesis: My View: </w:t>
            </w:r>
          </w:p>
          <w:p w:rsidR="003B0365" w:rsidRDefault="003B0365" w:rsidP="001F0DF7">
            <w:pPr>
              <w:spacing w:after="0" w:line="240" w:lineRule="auto"/>
            </w:pPr>
          </w:p>
          <w:p w:rsidR="003B0365" w:rsidRPr="001F0DF7" w:rsidRDefault="003B0365" w:rsidP="001F0DF7">
            <w:pPr>
              <w:spacing w:after="0" w:line="240" w:lineRule="auto"/>
            </w:pPr>
          </w:p>
        </w:tc>
      </w:tr>
      <w:tr w:rsidR="003B0365" w:rsidRPr="001F0DF7">
        <w:tc>
          <w:tcPr>
            <w:tcW w:w="2177" w:type="dxa"/>
          </w:tcPr>
          <w:p w:rsidR="003B0365" w:rsidRPr="001F0DF7" w:rsidRDefault="003B0365" w:rsidP="001F0DF7">
            <w:pPr>
              <w:spacing w:after="0" w:line="240" w:lineRule="auto"/>
            </w:pPr>
            <w:r w:rsidRPr="00370980">
              <w:rPr>
                <w:b/>
                <w:bCs/>
                <w:u w:val="single"/>
              </w:rPr>
              <w:t>Body :</w:t>
            </w:r>
            <w:r>
              <w:t xml:space="preserve"> </w:t>
            </w:r>
            <w:r w:rsidRPr="001F0DF7">
              <w:t>Your supporting point #1 (with explanation)</w:t>
            </w:r>
          </w:p>
          <w:p w:rsidR="003B0365" w:rsidRPr="001F0DF7" w:rsidRDefault="003B0365" w:rsidP="001F0DF7">
            <w:pPr>
              <w:spacing w:after="0" w:line="240" w:lineRule="auto"/>
            </w:pPr>
          </w:p>
          <w:p w:rsidR="003B0365" w:rsidRPr="001F0DF7" w:rsidRDefault="003B0365" w:rsidP="001F0DF7">
            <w:pPr>
              <w:pStyle w:val="ListParagraph"/>
              <w:numPr>
                <w:ilvl w:val="0"/>
                <w:numId w:val="1"/>
              </w:numPr>
              <w:spacing w:after="0" w:line="240" w:lineRule="auto"/>
            </w:pPr>
            <w:r w:rsidRPr="001F0DF7">
              <w:t>Include source citation(s)</w:t>
            </w:r>
          </w:p>
        </w:tc>
        <w:tc>
          <w:tcPr>
            <w:tcW w:w="2071" w:type="dxa"/>
          </w:tcPr>
          <w:p w:rsidR="003B0365" w:rsidRDefault="003B0365" w:rsidP="001F0DF7">
            <w:pPr>
              <w:spacing w:after="0" w:line="240" w:lineRule="auto"/>
            </w:pPr>
            <w:r>
              <w:t>The primary reason I believe….</w:t>
            </w:r>
          </w:p>
          <w:p w:rsidR="003B0365" w:rsidRDefault="003B0365" w:rsidP="001F0DF7">
            <w:pPr>
              <w:spacing w:after="0" w:line="240" w:lineRule="auto"/>
            </w:pPr>
          </w:p>
          <w:p w:rsidR="003B0365" w:rsidRDefault="003B0365" w:rsidP="001F0DF7">
            <w:pPr>
              <w:spacing w:after="0" w:line="240" w:lineRule="auto"/>
            </w:pPr>
            <w:r>
              <w:t>The central reason for my argument is…</w:t>
            </w:r>
          </w:p>
          <w:p w:rsidR="003B0365" w:rsidRPr="001F0DF7" w:rsidRDefault="003B0365" w:rsidP="001F0DF7">
            <w:pPr>
              <w:spacing w:after="0" w:line="240" w:lineRule="auto"/>
            </w:pPr>
          </w:p>
          <w:p w:rsidR="003B0365" w:rsidRPr="001F0DF7" w:rsidRDefault="003B0365" w:rsidP="001F0DF7">
            <w:pPr>
              <w:spacing w:after="0" w:line="240" w:lineRule="auto"/>
            </w:pPr>
          </w:p>
          <w:p w:rsidR="003B0365" w:rsidRPr="001F0DF7" w:rsidRDefault="003B0365" w:rsidP="001F0DF7">
            <w:pPr>
              <w:spacing w:after="0" w:line="240" w:lineRule="auto"/>
              <w:rPr>
                <w:u w:val="single"/>
              </w:rPr>
            </w:pPr>
          </w:p>
        </w:tc>
        <w:tc>
          <w:tcPr>
            <w:tcW w:w="5580" w:type="dxa"/>
          </w:tcPr>
          <w:p w:rsidR="003B0365" w:rsidRDefault="003B0365" w:rsidP="001F0DF7">
            <w:pPr>
              <w:spacing w:after="0" w:line="240" w:lineRule="auto"/>
            </w:pPr>
          </w:p>
        </w:tc>
      </w:tr>
      <w:tr w:rsidR="003B0365" w:rsidRPr="001F0DF7">
        <w:tc>
          <w:tcPr>
            <w:tcW w:w="2177" w:type="dxa"/>
          </w:tcPr>
          <w:p w:rsidR="003B0365" w:rsidRPr="001F0DF7" w:rsidRDefault="003B0365" w:rsidP="001F0DF7">
            <w:pPr>
              <w:spacing w:after="0" w:line="240" w:lineRule="auto"/>
            </w:pPr>
            <w:r w:rsidRPr="00370980">
              <w:rPr>
                <w:b/>
                <w:bCs/>
                <w:u w:val="single"/>
              </w:rPr>
              <w:t>Body :</w:t>
            </w:r>
            <w:r>
              <w:t xml:space="preserve"> </w:t>
            </w:r>
            <w:r w:rsidRPr="001F0DF7">
              <w:t>Your supporting point #2 (with explanation)</w:t>
            </w:r>
          </w:p>
          <w:p w:rsidR="003B0365" w:rsidRPr="001F0DF7" w:rsidRDefault="003B0365" w:rsidP="001F0DF7">
            <w:pPr>
              <w:spacing w:after="0" w:line="240" w:lineRule="auto"/>
            </w:pPr>
          </w:p>
          <w:p w:rsidR="003B0365" w:rsidRPr="001F0DF7" w:rsidRDefault="003B0365" w:rsidP="001F0DF7">
            <w:pPr>
              <w:pStyle w:val="ListParagraph"/>
              <w:numPr>
                <w:ilvl w:val="0"/>
                <w:numId w:val="1"/>
              </w:numPr>
              <w:spacing w:after="0" w:line="240" w:lineRule="auto"/>
            </w:pPr>
            <w:r w:rsidRPr="001F0DF7">
              <w:t>Include source citation(s)</w:t>
            </w:r>
          </w:p>
        </w:tc>
        <w:tc>
          <w:tcPr>
            <w:tcW w:w="2071" w:type="dxa"/>
          </w:tcPr>
          <w:p w:rsidR="003B0365" w:rsidRDefault="003B0365" w:rsidP="001F0DF7">
            <w:pPr>
              <w:spacing w:after="0" w:line="240" w:lineRule="auto"/>
            </w:pPr>
            <w:r>
              <w:t>Another key supporting point for my argument involves…</w:t>
            </w:r>
          </w:p>
          <w:p w:rsidR="003B0365" w:rsidRDefault="003B0365" w:rsidP="001F0DF7">
            <w:pPr>
              <w:spacing w:after="0" w:line="240" w:lineRule="auto"/>
            </w:pPr>
          </w:p>
          <w:p w:rsidR="003B0365" w:rsidRPr="001F0DF7" w:rsidRDefault="003B0365" w:rsidP="001F0DF7">
            <w:pPr>
              <w:spacing w:after="0" w:line="240" w:lineRule="auto"/>
            </w:pPr>
          </w:p>
          <w:p w:rsidR="003B0365" w:rsidRPr="001F0DF7" w:rsidRDefault="003B0365" w:rsidP="001F0DF7">
            <w:pPr>
              <w:spacing w:after="0" w:line="240" w:lineRule="auto"/>
            </w:pPr>
          </w:p>
          <w:p w:rsidR="003B0365" w:rsidRPr="001F0DF7" w:rsidRDefault="003B0365" w:rsidP="001F0DF7">
            <w:pPr>
              <w:spacing w:after="0" w:line="240" w:lineRule="auto"/>
            </w:pPr>
          </w:p>
        </w:tc>
        <w:tc>
          <w:tcPr>
            <w:tcW w:w="5580" w:type="dxa"/>
          </w:tcPr>
          <w:p w:rsidR="003B0365" w:rsidRDefault="003B0365" w:rsidP="001F0DF7">
            <w:pPr>
              <w:spacing w:after="0" w:line="240" w:lineRule="auto"/>
            </w:pPr>
          </w:p>
        </w:tc>
      </w:tr>
      <w:tr w:rsidR="003B0365" w:rsidRPr="001F0DF7">
        <w:tc>
          <w:tcPr>
            <w:tcW w:w="2177" w:type="dxa"/>
          </w:tcPr>
          <w:p w:rsidR="003B0365" w:rsidRPr="001F0DF7" w:rsidRDefault="003B0365" w:rsidP="001F0DF7">
            <w:pPr>
              <w:spacing w:after="0" w:line="240" w:lineRule="auto"/>
            </w:pPr>
            <w:r w:rsidRPr="00370980">
              <w:rPr>
                <w:b/>
                <w:bCs/>
                <w:u w:val="single"/>
              </w:rPr>
              <w:t>Body :</w:t>
            </w:r>
            <w:r>
              <w:t xml:space="preserve"> </w:t>
            </w:r>
            <w:r w:rsidRPr="001F0DF7">
              <w:t>Your supporting point #3 (with explanation)</w:t>
            </w:r>
          </w:p>
          <w:p w:rsidR="003B0365" w:rsidRPr="001F0DF7" w:rsidRDefault="003B0365" w:rsidP="001F0DF7">
            <w:pPr>
              <w:spacing w:after="0" w:line="240" w:lineRule="auto"/>
            </w:pPr>
          </w:p>
          <w:p w:rsidR="003B0365" w:rsidRPr="001F0DF7" w:rsidRDefault="003B0365" w:rsidP="001F0DF7">
            <w:pPr>
              <w:pStyle w:val="ListParagraph"/>
              <w:numPr>
                <w:ilvl w:val="0"/>
                <w:numId w:val="1"/>
              </w:numPr>
              <w:spacing w:after="0" w:line="240" w:lineRule="auto"/>
            </w:pPr>
            <w:r w:rsidRPr="001F0DF7">
              <w:t>Include source citation(s)</w:t>
            </w:r>
          </w:p>
        </w:tc>
        <w:tc>
          <w:tcPr>
            <w:tcW w:w="2071" w:type="dxa"/>
          </w:tcPr>
          <w:p w:rsidR="003B0365" w:rsidRPr="001F0DF7" w:rsidRDefault="003B0365" w:rsidP="001F0DF7">
            <w:pPr>
              <w:spacing w:after="0" w:line="240" w:lineRule="auto"/>
            </w:pPr>
            <w:r>
              <w:t>The final supporting point for my argument is…</w:t>
            </w:r>
          </w:p>
          <w:p w:rsidR="003B0365" w:rsidRPr="001F0DF7" w:rsidRDefault="003B0365" w:rsidP="001F0DF7">
            <w:pPr>
              <w:spacing w:after="0" w:line="240" w:lineRule="auto"/>
            </w:pPr>
          </w:p>
          <w:p w:rsidR="003B0365" w:rsidRPr="001F0DF7" w:rsidRDefault="003B0365" w:rsidP="001F0DF7">
            <w:pPr>
              <w:spacing w:after="0" w:line="240" w:lineRule="auto"/>
            </w:pPr>
          </w:p>
          <w:p w:rsidR="003B0365" w:rsidRPr="001F0DF7" w:rsidRDefault="003B0365" w:rsidP="001F0DF7">
            <w:pPr>
              <w:spacing w:after="0" w:line="240" w:lineRule="auto"/>
            </w:pPr>
          </w:p>
          <w:p w:rsidR="003B0365" w:rsidRPr="001F0DF7" w:rsidRDefault="003B0365" w:rsidP="001F0DF7">
            <w:pPr>
              <w:spacing w:after="0" w:line="240" w:lineRule="auto"/>
            </w:pPr>
          </w:p>
          <w:p w:rsidR="003B0365" w:rsidRPr="001F0DF7" w:rsidRDefault="003B0365" w:rsidP="001F0DF7">
            <w:pPr>
              <w:spacing w:after="0" w:line="240" w:lineRule="auto"/>
            </w:pPr>
          </w:p>
          <w:p w:rsidR="003B0365" w:rsidRPr="001F0DF7" w:rsidRDefault="003B0365" w:rsidP="001F0DF7">
            <w:pPr>
              <w:spacing w:after="0" w:line="240" w:lineRule="auto"/>
            </w:pPr>
          </w:p>
          <w:p w:rsidR="003B0365" w:rsidRPr="001F0DF7" w:rsidRDefault="003B0365" w:rsidP="001F0DF7">
            <w:pPr>
              <w:spacing w:after="0" w:line="240" w:lineRule="auto"/>
            </w:pPr>
          </w:p>
          <w:p w:rsidR="003B0365" w:rsidRPr="001F0DF7" w:rsidRDefault="003B0365" w:rsidP="001F0DF7">
            <w:pPr>
              <w:spacing w:after="0" w:line="240" w:lineRule="auto"/>
            </w:pPr>
          </w:p>
        </w:tc>
        <w:tc>
          <w:tcPr>
            <w:tcW w:w="5580" w:type="dxa"/>
          </w:tcPr>
          <w:p w:rsidR="003B0365" w:rsidRDefault="003B0365" w:rsidP="001F0DF7">
            <w:pPr>
              <w:spacing w:after="0" w:line="240" w:lineRule="auto"/>
            </w:pPr>
          </w:p>
        </w:tc>
      </w:tr>
      <w:tr w:rsidR="003B0365" w:rsidRPr="001F0DF7">
        <w:trPr>
          <w:trHeight w:val="3680"/>
        </w:trPr>
        <w:tc>
          <w:tcPr>
            <w:tcW w:w="2177" w:type="dxa"/>
          </w:tcPr>
          <w:p w:rsidR="003B0365" w:rsidRDefault="003B0365" w:rsidP="001F0DF7">
            <w:pPr>
              <w:spacing w:after="0" w:line="240" w:lineRule="auto"/>
            </w:pPr>
            <w:r w:rsidRPr="00370980">
              <w:rPr>
                <w:b/>
                <w:bCs/>
                <w:u w:val="single"/>
              </w:rPr>
              <w:t>Body :</w:t>
            </w:r>
            <w:r>
              <w:t xml:space="preserve"> </w:t>
            </w:r>
            <w:r w:rsidRPr="001F0DF7">
              <w:t xml:space="preserve">Opposing Viewpoint #1 </w:t>
            </w:r>
          </w:p>
          <w:p w:rsidR="003B0365" w:rsidRDefault="003B0365" w:rsidP="001F0DF7">
            <w:pPr>
              <w:spacing w:after="0" w:line="240" w:lineRule="auto"/>
            </w:pPr>
            <w:r>
              <w:t xml:space="preserve"> </w:t>
            </w:r>
          </w:p>
          <w:p w:rsidR="003B0365" w:rsidRDefault="003B0365" w:rsidP="001F0DF7">
            <w:pPr>
              <w:spacing w:after="0" w:line="240" w:lineRule="auto"/>
            </w:pPr>
            <w:r>
              <w:t>Explanation of opposing argument (with source citation)</w:t>
            </w:r>
          </w:p>
          <w:p w:rsidR="003B0365" w:rsidRDefault="003B0365" w:rsidP="001F0DF7">
            <w:pPr>
              <w:spacing w:after="0" w:line="240" w:lineRule="auto"/>
            </w:pPr>
          </w:p>
          <w:p w:rsidR="003B0365" w:rsidRPr="001F0DF7" w:rsidRDefault="003B0365" w:rsidP="001F0DF7">
            <w:pPr>
              <w:spacing w:after="0" w:line="240" w:lineRule="auto"/>
            </w:pPr>
            <w:r>
              <w:t>Explanation of why this viewpoint is not valid</w:t>
            </w:r>
          </w:p>
          <w:p w:rsidR="003B0365" w:rsidRPr="001F0DF7" w:rsidRDefault="003B0365" w:rsidP="001F0DF7">
            <w:pPr>
              <w:spacing w:after="0" w:line="240" w:lineRule="auto"/>
            </w:pPr>
          </w:p>
        </w:tc>
        <w:tc>
          <w:tcPr>
            <w:tcW w:w="2071" w:type="dxa"/>
          </w:tcPr>
          <w:p w:rsidR="003B0365" w:rsidRDefault="003B0365" w:rsidP="001F0DF7">
            <w:pPr>
              <w:spacing w:after="0" w:line="240" w:lineRule="auto"/>
            </w:pPr>
            <w:r>
              <w:t>Those who oppose my view would claim that…</w:t>
            </w:r>
          </w:p>
          <w:p w:rsidR="003B0365" w:rsidRDefault="003B0365" w:rsidP="001F0DF7">
            <w:pPr>
              <w:spacing w:after="0" w:line="240" w:lineRule="auto"/>
            </w:pPr>
          </w:p>
          <w:p w:rsidR="003B0365" w:rsidRDefault="003B0365" w:rsidP="001F0DF7">
            <w:pPr>
              <w:spacing w:after="0" w:line="240" w:lineRule="auto"/>
            </w:pPr>
            <w:r>
              <w:t>People who may disagree with my argument claim…</w:t>
            </w:r>
          </w:p>
          <w:p w:rsidR="003B0365" w:rsidRDefault="003B0365" w:rsidP="001F0DF7">
            <w:pPr>
              <w:spacing w:after="0" w:line="240" w:lineRule="auto"/>
            </w:pPr>
          </w:p>
          <w:p w:rsidR="003B0365" w:rsidRPr="001F0DF7" w:rsidRDefault="003B0365" w:rsidP="001F0DF7">
            <w:pPr>
              <w:spacing w:after="0" w:line="240" w:lineRule="auto"/>
            </w:pPr>
            <w:r>
              <w:t>Although I understand X’s viewpoint, I disagree because…</w:t>
            </w:r>
          </w:p>
        </w:tc>
        <w:tc>
          <w:tcPr>
            <w:tcW w:w="5580" w:type="dxa"/>
          </w:tcPr>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tc>
      </w:tr>
      <w:tr w:rsidR="003B0365" w:rsidRPr="001F0DF7">
        <w:tc>
          <w:tcPr>
            <w:tcW w:w="2177" w:type="dxa"/>
          </w:tcPr>
          <w:p w:rsidR="003B0365" w:rsidRPr="001F0DF7" w:rsidRDefault="003B0365" w:rsidP="001F0DF7">
            <w:pPr>
              <w:spacing w:after="0" w:line="240" w:lineRule="auto"/>
            </w:pPr>
            <w:r w:rsidRPr="00370980">
              <w:rPr>
                <w:b/>
                <w:bCs/>
                <w:u w:val="single"/>
              </w:rPr>
              <w:t>Body</w:t>
            </w:r>
            <w:r>
              <w:t xml:space="preserve"> : </w:t>
            </w:r>
            <w:r w:rsidRPr="001F0DF7">
              <w:t>Opposing Viewpoint #2</w:t>
            </w:r>
          </w:p>
          <w:p w:rsidR="003B0365" w:rsidRPr="001F0DF7" w:rsidRDefault="003B0365" w:rsidP="001F0DF7">
            <w:pPr>
              <w:spacing w:after="0" w:line="240" w:lineRule="auto"/>
            </w:pPr>
          </w:p>
          <w:p w:rsidR="003B0365" w:rsidRDefault="003B0365" w:rsidP="00EE348C">
            <w:pPr>
              <w:spacing w:after="0" w:line="240" w:lineRule="auto"/>
            </w:pPr>
            <w:r>
              <w:t>Explanation of opposing argument (with source citation)</w:t>
            </w:r>
          </w:p>
          <w:p w:rsidR="003B0365" w:rsidRDefault="003B0365" w:rsidP="00EE348C">
            <w:pPr>
              <w:spacing w:after="0" w:line="240" w:lineRule="auto"/>
            </w:pPr>
          </w:p>
          <w:p w:rsidR="003B0365" w:rsidRPr="001F0DF7" w:rsidRDefault="003B0365" w:rsidP="00EE348C">
            <w:pPr>
              <w:spacing w:after="0" w:line="240" w:lineRule="auto"/>
            </w:pPr>
            <w:r>
              <w:t>Explanation of why this viewpoint is not valid</w:t>
            </w:r>
          </w:p>
          <w:p w:rsidR="003B0365" w:rsidRPr="001F0DF7" w:rsidRDefault="003B0365" w:rsidP="001F0DF7">
            <w:pPr>
              <w:spacing w:after="0" w:line="240" w:lineRule="auto"/>
            </w:pPr>
          </w:p>
          <w:p w:rsidR="003B0365" w:rsidRPr="001F0DF7" w:rsidRDefault="003B0365" w:rsidP="001F0DF7">
            <w:pPr>
              <w:spacing w:after="0" w:line="240" w:lineRule="auto"/>
            </w:pPr>
          </w:p>
        </w:tc>
        <w:tc>
          <w:tcPr>
            <w:tcW w:w="2071" w:type="dxa"/>
          </w:tcPr>
          <w:p w:rsidR="003B0365" w:rsidRPr="001F0DF7" w:rsidRDefault="003B0365" w:rsidP="001F0DF7">
            <w:pPr>
              <w:spacing w:after="0" w:line="240" w:lineRule="auto"/>
            </w:pPr>
            <w:r>
              <w:t>Another reason the opposition feels that…</w:t>
            </w:r>
          </w:p>
        </w:tc>
        <w:tc>
          <w:tcPr>
            <w:tcW w:w="5580" w:type="dxa"/>
          </w:tcPr>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p w:rsidR="003B0365" w:rsidRDefault="003B0365" w:rsidP="001F0DF7">
            <w:pPr>
              <w:spacing w:after="0" w:line="240" w:lineRule="auto"/>
            </w:pPr>
          </w:p>
        </w:tc>
      </w:tr>
      <w:tr w:rsidR="003B0365" w:rsidRPr="001F0DF7">
        <w:trPr>
          <w:trHeight w:val="70"/>
        </w:trPr>
        <w:tc>
          <w:tcPr>
            <w:tcW w:w="2177" w:type="dxa"/>
          </w:tcPr>
          <w:p w:rsidR="003B0365" w:rsidRPr="001F0DF7" w:rsidRDefault="003B0365" w:rsidP="001F0DF7">
            <w:pPr>
              <w:spacing w:after="0" w:line="240" w:lineRule="auto"/>
            </w:pPr>
            <w:r w:rsidRPr="00370980">
              <w:rPr>
                <w:b/>
                <w:bCs/>
                <w:u w:val="single"/>
              </w:rPr>
              <w:t>Conclusion:</w:t>
            </w:r>
            <w:r>
              <w:t xml:space="preserve"> </w:t>
            </w:r>
            <w:r w:rsidRPr="001F0DF7">
              <w:t>Your persuasive conclusion</w:t>
            </w:r>
          </w:p>
          <w:p w:rsidR="003B0365" w:rsidRPr="001F0DF7" w:rsidRDefault="003B0365" w:rsidP="001F0DF7">
            <w:pPr>
              <w:spacing w:after="0" w:line="240" w:lineRule="auto"/>
            </w:pPr>
          </w:p>
          <w:p w:rsidR="003B0365" w:rsidRPr="001F0DF7" w:rsidRDefault="003B0365" w:rsidP="001F0DF7">
            <w:pPr>
              <w:spacing w:after="0" w:line="240" w:lineRule="auto"/>
            </w:pPr>
            <w:r w:rsidRPr="001F0DF7">
              <w:t xml:space="preserve">I am using: </w:t>
            </w:r>
          </w:p>
          <w:p w:rsidR="003B0365" w:rsidRPr="001F0DF7" w:rsidRDefault="003B0365" w:rsidP="001F0DF7">
            <w:pPr>
              <w:spacing w:after="0" w:line="240" w:lineRule="auto"/>
            </w:pPr>
          </w:p>
          <w:p w:rsidR="003B0365" w:rsidRPr="001F0DF7" w:rsidRDefault="003B0365" w:rsidP="001F0DF7">
            <w:pPr>
              <w:spacing w:after="0" w:line="240" w:lineRule="auto"/>
            </w:pPr>
            <w:r w:rsidRPr="001F0DF7">
              <w:t>[  ] ethos (ethics)</w:t>
            </w:r>
          </w:p>
          <w:p w:rsidR="003B0365" w:rsidRPr="001F0DF7" w:rsidRDefault="003B0365" w:rsidP="001F0DF7">
            <w:pPr>
              <w:spacing w:after="0" w:line="240" w:lineRule="auto"/>
            </w:pPr>
            <w:r w:rsidRPr="001F0DF7">
              <w:t>[  ] pathos (emotion)</w:t>
            </w:r>
          </w:p>
          <w:p w:rsidR="003B0365" w:rsidRPr="001F0DF7" w:rsidRDefault="003B0365" w:rsidP="001F0DF7">
            <w:pPr>
              <w:spacing w:after="0" w:line="240" w:lineRule="auto"/>
            </w:pPr>
            <w:r w:rsidRPr="001F0DF7">
              <w:t>[  ] logos (logic)</w:t>
            </w:r>
          </w:p>
          <w:p w:rsidR="003B0365" w:rsidRPr="001F0DF7" w:rsidRDefault="003B0365" w:rsidP="001F0DF7">
            <w:pPr>
              <w:spacing w:after="0" w:line="240" w:lineRule="auto"/>
            </w:pPr>
          </w:p>
          <w:p w:rsidR="003B0365" w:rsidRPr="001F0DF7" w:rsidRDefault="003B0365" w:rsidP="001F0DF7">
            <w:pPr>
              <w:spacing w:after="0" w:line="240" w:lineRule="auto"/>
            </w:pPr>
            <w:r w:rsidRPr="001F0DF7">
              <w:t xml:space="preserve">Include a “call to action” </w:t>
            </w:r>
          </w:p>
          <w:p w:rsidR="003B0365" w:rsidRPr="001F0DF7" w:rsidRDefault="003B0365" w:rsidP="001F0DF7">
            <w:pPr>
              <w:spacing w:after="0" w:line="240" w:lineRule="auto"/>
            </w:pPr>
            <w:r w:rsidRPr="001F0DF7">
              <w:t>(what do you want the reader to do?)</w:t>
            </w:r>
          </w:p>
          <w:p w:rsidR="003B0365" w:rsidRPr="001F0DF7" w:rsidRDefault="003B0365" w:rsidP="001F0DF7">
            <w:pPr>
              <w:spacing w:after="0" w:line="240" w:lineRule="auto"/>
            </w:pPr>
          </w:p>
          <w:p w:rsidR="003B0365" w:rsidRPr="001F0DF7" w:rsidRDefault="003B0365" w:rsidP="001F0DF7">
            <w:pPr>
              <w:spacing w:after="0" w:line="240" w:lineRule="auto"/>
            </w:pPr>
            <w:bookmarkStart w:id="0" w:name="_GoBack"/>
            <w:bookmarkEnd w:id="0"/>
          </w:p>
        </w:tc>
        <w:tc>
          <w:tcPr>
            <w:tcW w:w="2071" w:type="dxa"/>
          </w:tcPr>
          <w:p w:rsidR="003B0365" w:rsidRDefault="003B0365" w:rsidP="001F0DF7">
            <w:pPr>
              <w:spacing w:after="0" w:line="240" w:lineRule="auto"/>
            </w:pPr>
          </w:p>
          <w:p w:rsidR="003B0365" w:rsidRPr="001F0DF7" w:rsidRDefault="003B0365" w:rsidP="001F0DF7">
            <w:pPr>
              <w:spacing w:after="0" w:line="240" w:lineRule="auto"/>
            </w:pPr>
            <w:r>
              <w:t>It is my firm belief that…</w:t>
            </w:r>
          </w:p>
        </w:tc>
        <w:tc>
          <w:tcPr>
            <w:tcW w:w="5580" w:type="dxa"/>
          </w:tcPr>
          <w:p w:rsidR="003B0365" w:rsidRPr="001F0DF7" w:rsidRDefault="003B0365" w:rsidP="001F0DF7">
            <w:pPr>
              <w:spacing w:after="0" w:line="240" w:lineRule="auto"/>
            </w:pPr>
          </w:p>
        </w:tc>
      </w:tr>
    </w:tbl>
    <w:p w:rsidR="003B0365" w:rsidRDefault="003B0365"/>
    <w:sectPr w:rsidR="003B0365" w:rsidSect="00A01CF8">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E36CD"/>
    <w:multiLevelType w:val="hybridMultilevel"/>
    <w:tmpl w:val="A934D6FA"/>
    <w:lvl w:ilvl="0" w:tplc="20023AEA">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823"/>
    <w:rsid w:val="00016F3E"/>
    <w:rsid w:val="00032439"/>
    <w:rsid w:val="001F0DF7"/>
    <w:rsid w:val="002064D0"/>
    <w:rsid w:val="00246725"/>
    <w:rsid w:val="00290C8B"/>
    <w:rsid w:val="00370980"/>
    <w:rsid w:val="003B0365"/>
    <w:rsid w:val="004164BE"/>
    <w:rsid w:val="004771F0"/>
    <w:rsid w:val="004C72B8"/>
    <w:rsid w:val="0050036D"/>
    <w:rsid w:val="005C3823"/>
    <w:rsid w:val="006A18C3"/>
    <w:rsid w:val="006D4544"/>
    <w:rsid w:val="009A4C9B"/>
    <w:rsid w:val="009B0287"/>
    <w:rsid w:val="00A01CF8"/>
    <w:rsid w:val="00A50959"/>
    <w:rsid w:val="00A775AB"/>
    <w:rsid w:val="00B416D7"/>
    <w:rsid w:val="00B8279C"/>
    <w:rsid w:val="00C74C41"/>
    <w:rsid w:val="00C960F2"/>
    <w:rsid w:val="00DC755D"/>
    <w:rsid w:val="00E2744F"/>
    <w:rsid w:val="00E31852"/>
    <w:rsid w:val="00E913BC"/>
    <w:rsid w:val="00EE348C"/>
    <w:rsid w:val="00FE47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38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9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8B"/>
    <w:rPr>
      <w:rFonts w:ascii="Tahoma" w:hAnsi="Tahoma" w:cs="Tahoma"/>
      <w:sz w:val="16"/>
      <w:szCs w:val="16"/>
    </w:rPr>
  </w:style>
  <w:style w:type="paragraph" w:styleId="ListParagraph">
    <w:name w:val="List Paragraph"/>
    <w:basedOn w:val="Normal"/>
    <w:uiPriority w:val="99"/>
    <w:qFormat/>
    <w:rsid w:val="00B827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379</Words>
  <Characters>2161</Characters>
  <Application>Microsoft Office Outlook</Application>
  <DocSecurity>0</DocSecurity>
  <Lines>0</Lines>
  <Paragraphs>0</Paragraphs>
  <ScaleCrop>false</ScaleCrop>
  <Company>Elmsford UFSD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 Date: ______________ Per</dc:title>
  <dc:subject/>
  <dc:creator>Sclafani Susan</dc:creator>
  <cp:keywords/>
  <dc:description/>
  <cp:lastModifiedBy>student</cp:lastModifiedBy>
  <cp:revision>5</cp:revision>
  <cp:lastPrinted>2013-12-12T20:00:00Z</cp:lastPrinted>
  <dcterms:created xsi:type="dcterms:W3CDTF">2014-05-01T14:31:00Z</dcterms:created>
  <dcterms:modified xsi:type="dcterms:W3CDTF">2014-05-02T12:22:00Z</dcterms:modified>
</cp:coreProperties>
</file>